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C5" w:rsidRDefault="003C27C5" w:rsidP="003C27C5">
      <w:pPr>
        <w:jc w:val="center"/>
      </w:pPr>
      <w:r>
        <w:rPr>
          <w:noProof/>
          <w:lang w:eastAsia="en-GB"/>
        </w:rPr>
        <w:drawing>
          <wp:inline distT="0" distB="0" distL="0" distR="0" wp14:anchorId="44B011D1" wp14:editId="31A865F4">
            <wp:extent cx="2638425" cy="10191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1019175"/>
                    </a:xfrm>
                    <a:prstGeom prst="rect">
                      <a:avLst/>
                    </a:prstGeom>
                    <a:noFill/>
                    <a:ln>
                      <a:noFill/>
                    </a:ln>
                  </pic:spPr>
                </pic:pic>
              </a:graphicData>
            </a:graphic>
          </wp:inline>
        </w:drawing>
      </w:r>
    </w:p>
    <w:p w:rsidR="003C27C5" w:rsidRPr="005A386E" w:rsidRDefault="003C27C5" w:rsidP="005A386E">
      <w:pPr>
        <w:pStyle w:val="NoSpacing"/>
        <w:jc w:val="center"/>
        <w:rPr>
          <w:b/>
          <w:sz w:val="28"/>
        </w:rPr>
      </w:pPr>
      <w:r w:rsidRPr="005A386E">
        <w:rPr>
          <w:b/>
          <w:sz w:val="28"/>
        </w:rPr>
        <w:t>Patient Participation Group Meeting Minutes</w:t>
      </w:r>
    </w:p>
    <w:p w:rsidR="003C27C5" w:rsidRPr="005A386E" w:rsidRDefault="00780E21" w:rsidP="005A386E">
      <w:pPr>
        <w:pStyle w:val="NoSpacing"/>
        <w:jc w:val="center"/>
        <w:rPr>
          <w:b/>
          <w:sz w:val="28"/>
        </w:rPr>
      </w:pPr>
      <w:r w:rsidRPr="005A386E">
        <w:rPr>
          <w:b/>
          <w:sz w:val="28"/>
        </w:rPr>
        <w:t>7</w:t>
      </w:r>
      <w:r w:rsidR="003C27C5" w:rsidRPr="005A386E">
        <w:rPr>
          <w:b/>
          <w:sz w:val="28"/>
          <w:vertAlign w:val="superscript"/>
        </w:rPr>
        <w:t>th</w:t>
      </w:r>
      <w:r w:rsidR="003C27C5" w:rsidRPr="005A386E">
        <w:rPr>
          <w:b/>
          <w:sz w:val="28"/>
        </w:rPr>
        <w:t xml:space="preserve"> Meeting</w:t>
      </w:r>
    </w:p>
    <w:p w:rsidR="003C27C5" w:rsidRDefault="00780E21" w:rsidP="003C27C5">
      <w:pPr>
        <w:jc w:val="center"/>
        <w:rPr>
          <w:sz w:val="24"/>
        </w:rPr>
      </w:pPr>
      <w:r>
        <w:rPr>
          <w:sz w:val="24"/>
        </w:rPr>
        <w:t>Saturday 4</w:t>
      </w:r>
      <w:r w:rsidRPr="00780E21">
        <w:rPr>
          <w:sz w:val="24"/>
          <w:vertAlign w:val="superscript"/>
        </w:rPr>
        <w:t>th</w:t>
      </w:r>
      <w:r>
        <w:rPr>
          <w:sz w:val="24"/>
        </w:rPr>
        <w:t xml:space="preserve"> November</w:t>
      </w:r>
      <w:r w:rsidR="003C27C5">
        <w:rPr>
          <w:sz w:val="24"/>
        </w:rPr>
        <w:t xml:space="preserve"> 2017</w:t>
      </w:r>
    </w:p>
    <w:p w:rsidR="003C27C5" w:rsidRDefault="003C27C5" w:rsidP="003C27C5">
      <w:pPr>
        <w:rPr>
          <w:b/>
          <w:sz w:val="24"/>
        </w:rPr>
      </w:pPr>
      <w:r w:rsidRPr="00924A67">
        <w:rPr>
          <w:b/>
          <w:sz w:val="24"/>
        </w:rPr>
        <w:t>Present:</w:t>
      </w:r>
    </w:p>
    <w:p w:rsidR="003C27C5" w:rsidRDefault="003C27C5" w:rsidP="003C27C5">
      <w:pPr>
        <w:rPr>
          <w:b/>
          <w:sz w:val="24"/>
        </w:rPr>
      </w:pPr>
      <w:r>
        <w:rPr>
          <w:b/>
          <w:sz w:val="24"/>
        </w:rPr>
        <w:t xml:space="preserve">Practice representatives: Dr Hussain (AH), Zoubia Hashmi- PM, Zainab- Receptionist, </w:t>
      </w:r>
      <w:r w:rsidR="003E6FFF">
        <w:rPr>
          <w:b/>
          <w:sz w:val="24"/>
        </w:rPr>
        <w:t xml:space="preserve">Ashgan Ali (AA)- Senior Administrator, </w:t>
      </w:r>
      <w:r>
        <w:rPr>
          <w:b/>
          <w:sz w:val="24"/>
        </w:rPr>
        <w:t>Naheema Qureshi- Assistant PM/ PPG Secretary</w:t>
      </w:r>
      <w:r w:rsidR="003E6FFF">
        <w:rPr>
          <w:b/>
          <w:sz w:val="24"/>
        </w:rPr>
        <w:t>, Abdullah Maynard- Lateef Project</w:t>
      </w:r>
    </w:p>
    <w:p w:rsidR="003C27C5" w:rsidRDefault="003C27C5" w:rsidP="003C27C5">
      <w:pPr>
        <w:rPr>
          <w:b/>
          <w:sz w:val="24"/>
        </w:rPr>
      </w:pPr>
      <w:r>
        <w:rPr>
          <w:b/>
          <w:sz w:val="24"/>
        </w:rPr>
        <w:t xml:space="preserve">Patient representatives: GM- PPG </w:t>
      </w:r>
      <w:proofErr w:type="gramStart"/>
      <w:r>
        <w:rPr>
          <w:b/>
          <w:sz w:val="24"/>
        </w:rPr>
        <w:t>Vice</w:t>
      </w:r>
      <w:proofErr w:type="gramEnd"/>
      <w:r>
        <w:rPr>
          <w:b/>
          <w:sz w:val="24"/>
        </w:rPr>
        <w:t xml:space="preserve"> Chair, FK, AS, SB, SA, ZF</w:t>
      </w:r>
      <w:r w:rsidR="003E6FFF">
        <w:rPr>
          <w:b/>
          <w:sz w:val="24"/>
        </w:rPr>
        <w:t>, SK</w:t>
      </w:r>
      <w:r>
        <w:rPr>
          <w:b/>
          <w:sz w:val="24"/>
        </w:rPr>
        <w:t xml:space="preserve"> and PF </w:t>
      </w:r>
      <w:bookmarkStart w:id="0" w:name="_GoBack"/>
    </w:p>
    <w:p w:rsidR="003C27C5" w:rsidRDefault="003C27C5" w:rsidP="003C27C5">
      <w:pPr>
        <w:rPr>
          <w:b/>
          <w:sz w:val="24"/>
        </w:rPr>
      </w:pPr>
      <w:r>
        <w:rPr>
          <w:b/>
          <w:sz w:val="24"/>
        </w:rPr>
        <w:t>Apologises</w:t>
      </w:r>
      <w:proofErr w:type="gramStart"/>
      <w:r>
        <w:rPr>
          <w:b/>
          <w:sz w:val="24"/>
        </w:rPr>
        <w:t>:,</w:t>
      </w:r>
      <w:proofErr w:type="gramEnd"/>
      <w:r>
        <w:rPr>
          <w:b/>
          <w:sz w:val="24"/>
        </w:rPr>
        <w:t xml:space="preserve"> BI- PPG Chair</w:t>
      </w:r>
      <w:r w:rsidR="003E6FFF">
        <w:rPr>
          <w:b/>
          <w:sz w:val="24"/>
        </w:rPr>
        <w:t xml:space="preserve"> + 10</w:t>
      </w:r>
      <w:r>
        <w:rPr>
          <w:b/>
          <w:sz w:val="24"/>
        </w:rPr>
        <w:t xml:space="preserve"> patients</w:t>
      </w:r>
    </w:p>
    <w:bookmarkEnd w:id="0"/>
    <w:tbl>
      <w:tblPr>
        <w:tblStyle w:val="TableGrid"/>
        <w:tblW w:w="0" w:type="auto"/>
        <w:tblLook w:val="04A0" w:firstRow="1" w:lastRow="0" w:firstColumn="1" w:lastColumn="0" w:noHBand="0" w:noVBand="1"/>
      </w:tblPr>
      <w:tblGrid>
        <w:gridCol w:w="675"/>
        <w:gridCol w:w="5954"/>
        <w:gridCol w:w="2613"/>
      </w:tblGrid>
      <w:tr w:rsidR="003C27C5" w:rsidTr="00B745EF">
        <w:tc>
          <w:tcPr>
            <w:tcW w:w="675" w:type="dxa"/>
            <w:shd w:val="clear" w:color="auto" w:fill="D9D9D9" w:themeFill="background1" w:themeFillShade="D9"/>
          </w:tcPr>
          <w:p w:rsidR="003C27C5" w:rsidRPr="00F84987" w:rsidRDefault="003C27C5" w:rsidP="00B745EF">
            <w:pPr>
              <w:rPr>
                <w:sz w:val="24"/>
              </w:rPr>
            </w:pPr>
          </w:p>
        </w:tc>
        <w:tc>
          <w:tcPr>
            <w:tcW w:w="5954" w:type="dxa"/>
            <w:shd w:val="clear" w:color="auto" w:fill="D9D9D9" w:themeFill="background1" w:themeFillShade="D9"/>
          </w:tcPr>
          <w:p w:rsidR="003C27C5" w:rsidRPr="00F84987" w:rsidRDefault="003C27C5" w:rsidP="00B745EF">
            <w:pPr>
              <w:rPr>
                <w:sz w:val="24"/>
              </w:rPr>
            </w:pPr>
            <w:r>
              <w:rPr>
                <w:sz w:val="24"/>
              </w:rPr>
              <w:t>Items</w:t>
            </w:r>
          </w:p>
        </w:tc>
        <w:tc>
          <w:tcPr>
            <w:tcW w:w="2613" w:type="dxa"/>
            <w:shd w:val="clear" w:color="auto" w:fill="D9D9D9" w:themeFill="background1" w:themeFillShade="D9"/>
          </w:tcPr>
          <w:p w:rsidR="003C27C5" w:rsidRPr="00F84987" w:rsidRDefault="003C27C5" w:rsidP="00B745EF">
            <w:pPr>
              <w:rPr>
                <w:sz w:val="24"/>
              </w:rPr>
            </w:pPr>
            <w:r>
              <w:rPr>
                <w:sz w:val="24"/>
              </w:rPr>
              <w:t>Actions</w:t>
            </w:r>
          </w:p>
        </w:tc>
      </w:tr>
      <w:tr w:rsidR="003C27C5" w:rsidTr="00B745EF">
        <w:tc>
          <w:tcPr>
            <w:tcW w:w="675" w:type="dxa"/>
          </w:tcPr>
          <w:p w:rsidR="003C27C5" w:rsidRPr="00F84987" w:rsidRDefault="003C27C5" w:rsidP="00B745EF">
            <w:pPr>
              <w:rPr>
                <w:sz w:val="24"/>
              </w:rPr>
            </w:pPr>
            <w:r w:rsidRPr="00F84987">
              <w:rPr>
                <w:sz w:val="24"/>
              </w:rPr>
              <w:t>1</w:t>
            </w:r>
          </w:p>
        </w:tc>
        <w:tc>
          <w:tcPr>
            <w:tcW w:w="5954" w:type="dxa"/>
          </w:tcPr>
          <w:p w:rsidR="003C27C5" w:rsidRDefault="003C27C5" w:rsidP="00B745EF">
            <w:pPr>
              <w:rPr>
                <w:sz w:val="24"/>
                <w:u w:val="single"/>
              </w:rPr>
            </w:pPr>
            <w:r w:rsidRPr="0009230B">
              <w:rPr>
                <w:sz w:val="24"/>
                <w:u w:val="single"/>
              </w:rPr>
              <w:t>Welcome and Introduction</w:t>
            </w:r>
          </w:p>
          <w:p w:rsidR="003C27C5" w:rsidRDefault="003C27C5" w:rsidP="00B745EF">
            <w:pPr>
              <w:rPr>
                <w:sz w:val="24"/>
                <w:u w:val="single"/>
              </w:rPr>
            </w:pPr>
          </w:p>
          <w:p w:rsidR="003C27C5" w:rsidRDefault="003C27C5" w:rsidP="00B745EF">
            <w:pPr>
              <w:jc w:val="both"/>
              <w:rPr>
                <w:sz w:val="24"/>
              </w:rPr>
            </w:pPr>
            <w:r>
              <w:rPr>
                <w:sz w:val="24"/>
              </w:rPr>
              <w:t xml:space="preserve">AH- Thank you everyone for attending the PPG meeting. </w:t>
            </w:r>
          </w:p>
          <w:p w:rsidR="003C27C5" w:rsidRDefault="003C27C5" w:rsidP="00B745EF">
            <w:pPr>
              <w:jc w:val="both"/>
              <w:rPr>
                <w:sz w:val="24"/>
              </w:rPr>
            </w:pPr>
            <w:r>
              <w:rPr>
                <w:sz w:val="24"/>
              </w:rPr>
              <w:t xml:space="preserve">The purpose of these PPG meetings is to give practice staff and patients the opportunity where possible share decision making in the running of the practice. </w:t>
            </w:r>
          </w:p>
          <w:p w:rsidR="003C27C5" w:rsidRDefault="003C27C5" w:rsidP="00B745EF">
            <w:pPr>
              <w:jc w:val="both"/>
              <w:rPr>
                <w:sz w:val="24"/>
              </w:rPr>
            </w:pPr>
          </w:p>
          <w:p w:rsidR="003C27C5" w:rsidRDefault="003C27C5" w:rsidP="00B745EF">
            <w:pPr>
              <w:jc w:val="both"/>
              <w:rPr>
                <w:sz w:val="24"/>
              </w:rPr>
            </w:pPr>
            <w:r w:rsidRPr="006E577A">
              <w:rPr>
                <w:sz w:val="24"/>
              </w:rPr>
              <w:t>The PPG agreed that the previous minutes were accurate.</w:t>
            </w:r>
          </w:p>
          <w:p w:rsidR="003C27C5" w:rsidRDefault="003C27C5" w:rsidP="00B745EF">
            <w:pPr>
              <w:jc w:val="both"/>
              <w:rPr>
                <w:sz w:val="24"/>
              </w:rPr>
            </w:pPr>
          </w:p>
          <w:p w:rsidR="003C27C5" w:rsidRDefault="003C27C5" w:rsidP="00B745EF">
            <w:pPr>
              <w:jc w:val="both"/>
              <w:rPr>
                <w:sz w:val="24"/>
              </w:rPr>
            </w:pPr>
            <w:r>
              <w:rPr>
                <w:sz w:val="24"/>
              </w:rPr>
              <w:t xml:space="preserve">We have a new PPG member from the Romanian community. </w:t>
            </w:r>
          </w:p>
          <w:p w:rsidR="003C27C5" w:rsidRDefault="003C27C5" w:rsidP="00B745EF">
            <w:pPr>
              <w:jc w:val="both"/>
              <w:rPr>
                <w:sz w:val="24"/>
              </w:rPr>
            </w:pPr>
          </w:p>
          <w:p w:rsidR="003C27C5" w:rsidRPr="0074070F" w:rsidRDefault="003C27C5" w:rsidP="005A386E">
            <w:pPr>
              <w:jc w:val="both"/>
              <w:rPr>
                <w:sz w:val="24"/>
              </w:rPr>
            </w:pPr>
            <w:r>
              <w:rPr>
                <w:sz w:val="24"/>
              </w:rPr>
              <w:t>We need to encourage more patients from all backgrounds and all ages to join the patient participation group PPG.</w:t>
            </w:r>
          </w:p>
        </w:tc>
        <w:tc>
          <w:tcPr>
            <w:tcW w:w="2613" w:type="dxa"/>
          </w:tcPr>
          <w:p w:rsidR="003C27C5" w:rsidRDefault="003C27C5" w:rsidP="00B745EF">
            <w:pPr>
              <w:rPr>
                <w:b/>
                <w:sz w:val="24"/>
              </w:rPr>
            </w:pPr>
          </w:p>
          <w:p w:rsidR="003C27C5" w:rsidRDefault="003C27C5" w:rsidP="00B745EF">
            <w:pPr>
              <w:rPr>
                <w:b/>
                <w:sz w:val="24"/>
              </w:rPr>
            </w:pPr>
          </w:p>
          <w:p w:rsidR="003C27C5" w:rsidRDefault="003C27C5" w:rsidP="00B745EF">
            <w:pPr>
              <w:rPr>
                <w:b/>
                <w:sz w:val="24"/>
              </w:rPr>
            </w:pPr>
          </w:p>
          <w:p w:rsidR="003C27C5" w:rsidRDefault="003C27C5" w:rsidP="00B745EF">
            <w:pPr>
              <w:rPr>
                <w:b/>
                <w:sz w:val="24"/>
              </w:rPr>
            </w:pPr>
          </w:p>
          <w:p w:rsidR="003C27C5" w:rsidRDefault="003C27C5" w:rsidP="00B745EF">
            <w:pPr>
              <w:rPr>
                <w:b/>
                <w:sz w:val="24"/>
              </w:rPr>
            </w:pPr>
          </w:p>
          <w:p w:rsidR="003C27C5" w:rsidRDefault="003C27C5" w:rsidP="00B745EF">
            <w:pPr>
              <w:rPr>
                <w:b/>
                <w:sz w:val="24"/>
              </w:rPr>
            </w:pPr>
            <w:r>
              <w:rPr>
                <w:b/>
                <w:sz w:val="24"/>
              </w:rPr>
              <w:t>Continue to encourage patients to attend PPG meetings.</w:t>
            </w:r>
          </w:p>
          <w:p w:rsidR="003C27C5" w:rsidRDefault="003C27C5" w:rsidP="00B745EF">
            <w:pPr>
              <w:rPr>
                <w:b/>
                <w:sz w:val="24"/>
              </w:rPr>
            </w:pPr>
          </w:p>
          <w:p w:rsidR="003C27C5" w:rsidRDefault="003C27C5" w:rsidP="00B745EF">
            <w:pPr>
              <w:rPr>
                <w:b/>
                <w:sz w:val="24"/>
              </w:rPr>
            </w:pPr>
          </w:p>
          <w:p w:rsidR="00461C95" w:rsidRDefault="00461C95" w:rsidP="00B745EF">
            <w:pPr>
              <w:rPr>
                <w:b/>
                <w:sz w:val="24"/>
              </w:rPr>
            </w:pPr>
            <w:r>
              <w:rPr>
                <w:b/>
                <w:sz w:val="24"/>
              </w:rPr>
              <w:t xml:space="preserve">Meetings every 4 months. </w:t>
            </w:r>
          </w:p>
          <w:p w:rsidR="003C27C5" w:rsidRDefault="003C27C5" w:rsidP="00B745EF">
            <w:pPr>
              <w:rPr>
                <w:b/>
                <w:sz w:val="24"/>
              </w:rPr>
            </w:pPr>
            <w:r>
              <w:rPr>
                <w:b/>
                <w:sz w:val="24"/>
              </w:rPr>
              <w:t xml:space="preserve"> </w:t>
            </w:r>
          </w:p>
          <w:p w:rsidR="003C27C5" w:rsidRDefault="003C27C5" w:rsidP="00B745EF">
            <w:pPr>
              <w:rPr>
                <w:b/>
                <w:sz w:val="24"/>
              </w:rPr>
            </w:pPr>
          </w:p>
          <w:p w:rsidR="003C27C5" w:rsidRPr="006A406A" w:rsidRDefault="003C27C5" w:rsidP="00B745EF">
            <w:pPr>
              <w:rPr>
                <w:b/>
                <w:sz w:val="24"/>
              </w:rPr>
            </w:pPr>
          </w:p>
        </w:tc>
      </w:tr>
      <w:tr w:rsidR="003C27C5" w:rsidTr="00B745EF">
        <w:tc>
          <w:tcPr>
            <w:tcW w:w="675" w:type="dxa"/>
          </w:tcPr>
          <w:p w:rsidR="003C27C5" w:rsidRPr="00F84987" w:rsidRDefault="003C27C5" w:rsidP="00B745EF">
            <w:pPr>
              <w:rPr>
                <w:sz w:val="24"/>
              </w:rPr>
            </w:pPr>
            <w:r>
              <w:rPr>
                <w:sz w:val="24"/>
              </w:rPr>
              <w:t>2</w:t>
            </w:r>
          </w:p>
        </w:tc>
        <w:tc>
          <w:tcPr>
            <w:tcW w:w="5954" w:type="dxa"/>
          </w:tcPr>
          <w:p w:rsidR="0081412F" w:rsidRDefault="003E6FFF" w:rsidP="00B745EF">
            <w:pPr>
              <w:jc w:val="both"/>
              <w:rPr>
                <w:sz w:val="24"/>
              </w:rPr>
            </w:pPr>
            <w:r>
              <w:rPr>
                <w:sz w:val="24"/>
              </w:rPr>
              <w:t xml:space="preserve">Our next ‘Diabetes Awareness Day’ on </w:t>
            </w:r>
            <w:r w:rsidR="0081412F">
              <w:rPr>
                <w:sz w:val="24"/>
              </w:rPr>
              <w:t>Saturday 18</w:t>
            </w:r>
            <w:r w:rsidR="0081412F" w:rsidRPr="0081412F">
              <w:rPr>
                <w:sz w:val="24"/>
                <w:vertAlign w:val="superscript"/>
              </w:rPr>
              <w:t>th</w:t>
            </w:r>
            <w:r w:rsidR="0081412F">
              <w:rPr>
                <w:sz w:val="24"/>
              </w:rPr>
              <w:t xml:space="preserve"> November 2017 1pm to 3pm.</w:t>
            </w:r>
          </w:p>
          <w:p w:rsidR="0081412F" w:rsidRDefault="0081412F" w:rsidP="00B745EF">
            <w:pPr>
              <w:jc w:val="both"/>
              <w:rPr>
                <w:sz w:val="24"/>
              </w:rPr>
            </w:pPr>
          </w:p>
          <w:p w:rsidR="0081412F" w:rsidRPr="0081412F" w:rsidRDefault="003C27C5" w:rsidP="0081412F">
            <w:pPr>
              <w:jc w:val="both"/>
              <w:rPr>
                <w:sz w:val="24"/>
              </w:rPr>
            </w:pPr>
            <w:r>
              <w:rPr>
                <w:sz w:val="24"/>
              </w:rPr>
              <w:t xml:space="preserve"> </w:t>
            </w:r>
            <w:r w:rsidR="0081412F" w:rsidRPr="0081412F">
              <w:rPr>
                <w:sz w:val="24"/>
              </w:rPr>
              <w:t>Pearl Medical Centre and Diabetes UK are working together to bring awareness of Diabetes and to celebrate the launch of Pearl Diabetes Group.</w:t>
            </w:r>
          </w:p>
          <w:p w:rsidR="0081412F" w:rsidRPr="0081412F" w:rsidRDefault="0081412F" w:rsidP="0081412F">
            <w:pPr>
              <w:jc w:val="both"/>
              <w:rPr>
                <w:sz w:val="24"/>
              </w:rPr>
            </w:pPr>
            <w:r w:rsidRPr="0081412F">
              <w:rPr>
                <w:sz w:val="24"/>
              </w:rPr>
              <w:t>This will be a great opportunity for you to find out what information and services are available for people with diabetes.</w:t>
            </w:r>
          </w:p>
          <w:p w:rsidR="0081412F" w:rsidRDefault="0081412F" w:rsidP="0081412F">
            <w:pPr>
              <w:jc w:val="both"/>
              <w:rPr>
                <w:sz w:val="24"/>
              </w:rPr>
            </w:pPr>
            <w:r w:rsidRPr="0081412F">
              <w:rPr>
                <w:sz w:val="24"/>
              </w:rPr>
              <w:t>There will be FREE food tasting, Tips on healthy living and Face painting.</w:t>
            </w:r>
          </w:p>
          <w:p w:rsidR="0081412F" w:rsidRDefault="0081412F" w:rsidP="0081412F">
            <w:pPr>
              <w:jc w:val="both"/>
              <w:rPr>
                <w:sz w:val="24"/>
              </w:rPr>
            </w:pPr>
          </w:p>
          <w:p w:rsidR="0081412F" w:rsidRPr="0081412F" w:rsidRDefault="0081412F" w:rsidP="0081412F">
            <w:pPr>
              <w:jc w:val="both"/>
              <w:rPr>
                <w:sz w:val="24"/>
              </w:rPr>
            </w:pPr>
            <w:r>
              <w:rPr>
                <w:sz w:val="24"/>
              </w:rPr>
              <w:t xml:space="preserve">We need people to volunteer. </w:t>
            </w:r>
          </w:p>
          <w:p w:rsidR="003C27C5" w:rsidRPr="007C1F43" w:rsidRDefault="003C27C5" w:rsidP="00B745EF">
            <w:pPr>
              <w:jc w:val="both"/>
              <w:rPr>
                <w:sz w:val="24"/>
              </w:rPr>
            </w:pPr>
          </w:p>
        </w:tc>
        <w:tc>
          <w:tcPr>
            <w:tcW w:w="2613" w:type="dxa"/>
          </w:tcPr>
          <w:p w:rsidR="003C27C5" w:rsidRDefault="003C27C5" w:rsidP="00B745EF">
            <w:pPr>
              <w:rPr>
                <w:b/>
                <w:sz w:val="24"/>
              </w:rPr>
            </w:pPr>
          </w:p>
          <w:p w:rsidR="0081412F" w:rsidRDefault="0081412F" w:rsidP="00B745EF">
            <w:pPr>
              <w:rPr>
                <w:b/>
                <w:sz w:val="24"/>
              </w:rPr>
            </w:pPr>
          </w:p>
          <w:p w:rsidR="0081412F" w:rsidRDefault="00461C95" w:rsidP="00B745EF">
            <w:pPr>
              <w:rPr>
                <w:b/>
                <w:sz w:val="24"/>
              </w:rPr>
            </w:pPr>
            <w:r>
              <w:rPr>
                <w:b/>
                <w:sz w:val="24"/>
              </w:rPr>
              <w:t>Details on website.</w:t>
            </w:r>
          </w:p>
        </w:tc>
      </w:tr>
      <w:tr w:rsidR="003C27C5" w:rsidTr="00B745EF">
        <w:tc>
          <w:tcPr>
            <w:tcW w:w="675" w:type="dxa"/>
          </w:tcPr>
          <w:p w:rsidR="003C27C5" w:rsidRDefault="003C27C5" w:rsidP="00B745EF">
            <w:pPr>
              <w:rPr>
                <w:sz w:val="24"/>
              </w:rPr>
            </w:pPr>
            <w:r>
              <w:rPr>
                <w:sz w:val="24"/>
              </w:rPr>
              <w:lastRenderedPageBreak/>
              <w:t>3</w:t>
            </w:r>
          </w:p>
        </w:tc>
        <w:tc>
          <w:tcPr>
            <w:tcW w:w="5954" w:type="dxa"/>
          </w:tcPr>
          <w:p w:rsidR="003C27C5" w:rsidRDefault="00461C95" w:rsidP="00B745EF">
            <w:pPr>
              <w:rPr>
                <w:sz w:val="24"/>
              </w:rPr>
            </w:pPr>
            <w:r>
              <w:rPr>
                <w:sz w:val="24"/>
              </w:rPr>
              <w:t>Practice federation</w:t>
            </w:r>
          </w:p>
          <w:p w:rsidR="00461C95" w:rsidRDefault="00461C95" w:rsidP="00B745EF">
            <w:pPr>
              <w:rPr>
                <w:sz w:val="24"/>
              </w:rPr>
            </w:pPr>
          </w:p>
          <w:p w:rsidR="00461C95" w:rsidRDefault="00461C95" w:rsidP="00B745EF">
            <w:pPr>
              <w:rPr>
                <w:sz w:val="24"/>
              </w:rPr>
            </w:pPr>
            <w:r>
              <w:rPr>
                <w:sz w:val="24"/>
              </w:rPr>
              <w:t xml:space="preserve">Practice is </w:t>
            </w:r>
            <w:r w:rsidR="005A386E">
              <w:rPr>
                <w:sz w:val="24"/>
              </w:rPr>
              <w:t>part of Smart Care federation. W</w:t>
            </w:r>
            <w:r>
              <w:rPr>
                <w:sz w:val="24"/>
              </w:rPr>
              <w:t>e will be offering wi</w:t>
            </w:r>
            <w:r w:rsidR="005A386E">
              <w:rPr>
                <w:sz w:val="24"/>
              </w:rPr>
              <w:t xml:space="preserve">nter pressure appointments. These additional appointments </w:t>
            </w:r>
            <w:r>
              <w:rPr>
                <w:sz w:val="24"/>
              </w:rPr>
              <w:t>started January 2017, we offer extra appointments</w:t>
            </w:r>
            <w:r w:rsidR="005E3E3B">
              <w:rPr>
                <w:sz w:val="24"/>
              </w:rPr>
              <w:t xml:space="preserve"> </w:t>
            </w:r>
            <w:r>
              <w:rPr>
                <w:sz w:val="24"/>
              </w:rPr>
              <w:t xml:space="preserve">on Saturday and the sessions are rotated between the other practices in the federation. </w:t>
            </w:r>
            <w:r w:rsidR="005A386E">
              <w:rPr>
                <w:sz w:val="24"/>
              </w:rPr>
              <w:t>T</w:t>
            </w:r>
            <w:r>
              <w:rPr>
                <w:sz w:val="24"/>
              </w:rPr>
              <w:t xml:space="preserve">he extra hour we offer on Mondays to </w:t>
            </w:r>
            <w:r w:rsidR="005E3E3B">
              <w:rPr>
                <w:sz w:val="24"/>
              </w:rPr>
              <w:t>Friday’s</w:t>
            </w:r>
            <w:r>
              <w:rPr>
                <w:sz w:val="24"/>
              </w:rPr>
              <w:t xml:space="preserve"> are </w:t>
            </w:r>
          </w:p>
          <w:p w:rsidR="003C27C5" w:rsidRDefault="003C27C5" w:rsidP="00B745EF">
            <w:pPr>
              <w:rPr>
                <w:sz w:val="24"/>
              </w:rPr>
            </w:pPr>
          </w:p>
          <w:p w:rsidR="003C27C5" w:rsidRDefault="003C27C5" w:rsidP="00B745EF">
            <w:pPr>
              <w:jc w:val="both"/>
              <w:rPr>
                <w:sz w:val="24"/>
              </w:rPr>
            </w:pPr>
            <w:r>
              <w:rPr>
                <w:sz w:val="24"/>
              </w:rPr>
              <w:t xml:space="preserve"> </w:t>
            </w:r>
          </w:p>
          <w:p w:rsidR="003C27C5" w:rsidRPr="000F7D52" w:rsidRDefault="003C27C5" w:rsidP="00B745EF">
            <w:pPr>
              <w:rPr>
                <w:sz w:val="24"/>
              </w:rPr>
            </w:pPr>
          </w:p>
        </w:tc>
        <w:tc>
          <w:tcPr>
            <w:tcW w:w="2613" w:type="dxa"/>
          </w:tcPr>
          <w:p w:rsidR="003C27C5" w:rsidRDefault="003C27C5" w:rsidP="00B745EF">
            <w:pPr>
              <w:rPr>
                <w:b/>
                <w:sz w:val="24"/>
              </w:rPr>
            </w:pPr>
          </w:p>
        </w:tc>
      </w:tr>
      <w:tr w:rsidR="003C27C5" w:rsidTr="00B745EF">
        <w:tc>
          <w:tcPr>
            <w:tcW w:w="675" w:type="dxa"/>
          </w:tcPr>
          <w:p w:rsidR="003C27C5" w:rsidRDefault="003C27C5" w:rsidP="00B745EF">
            <w:pPr>
              <w:rPr>
                <w:sz w:val="24"/>
              </w:rPr>
            </w:pPr>
            <w:r>
              <w:rPr>
                <w:sz w:val="24"/>
              </w:rPr>
              <w:t>4</w:t>
            </w:r>
          </w:p>
        </w:tc>
        <w:tc>
          <w:tcPr>
            <w:tcW w:w="5954" w:type="dxa"/>
          </w:tcPr>
          <w:p w:rsidR="003C27C5" w:rsidRDefault="00284E37" w:rsidP="00B745EF">
            <w:pPr>
              <w:jc w:val="both"/>
              <w:rPr>
                <w:sz w:val="24"/>
              </w:rPr>
            </w:pPr>
            <w:r>
              <w:rPr>
                <w:sz w:val="24"/>
              </w:rPr>
              <w:t>GP Patient Survey 2017 results</w:t>
            </w:r>
          </w:p>
          <w:p w:rsidR="00284E37" w:rsidRDefault="00284E37" w:rsidP="00B745EF">
            <w:pPr>
              <w:jc w:val="both"/>
              <w:rPr>
                <w:sz w:val="24"/>
              </w:rPr>
            </w:pPr>
          </w:p>
          <w:p w:rsidR="00284E37" w:rsidRDefault="00284E37" w:rsidP="00B745EF">
            <w:pPr>
              <w:jc w:val="both"/>
              <w:rPr>
                <w:sz w:val="24"/>
              </w:rPr>
            </w:pPr>
            <w:r>
              <w:rPr>
                <w:sz w:val="24"/>
              </w:rPr>
              <w:t xml:space="preserve">GP survey poor uptake. Only 63 patients responded out of </w:t>
            </w:r>
          </w:p>
          <w:p w:rsidR="00284E37" w:rsidRDefault="00284E37" w:rsidP="00B745EF">
            <w:pPr>
              <w:jc w:val="both"/>
              <w:rPr>
                <w:sz w:val="24"/>
              </w:rPr>
            </w:pPr>
            <w:r>
              <w:rPr>
                <w:sz w:val="24"/>
              </w:rPr>
              <w:t xml:space="preserve">392 (16%). </w:t>
            </w:r>
            <w:r w:rsidR="009B3D34">
              <w:rPr>
                <w:sz w:val="24"/>
              </w:rPr>
              <w:t xml:space="preserve">That’s 0.6% of patient population. </w:t>
            </w:r>
            <w:r>
              <w:rPr>
                <w:sz w:val="24"/>
              </w:rPr>
              <w:t xml:space="preserve">Poor results in getting through on the phone. Unfortunately the phone lines get extremely busy at 8.30am &amp; 11.30am. We are in contact with the CCG for the new telephone lines and call waiting. This will take a few months. </w:t>
            </w:r>
          </w:p>
          <w:p w:rsidR="00284E37" w:rsidRDefault="00284E37" w:rsidP="00B745EF">
            <w:pPr>
              <w:jc w:val="both"/>
              <w:rPr>
                <w:sz w:val="24"/>
              </w:rPr>
            </w:pPr>
          </w:p>
          <w:p w:rsidR="00284E37" w:rsidRDefault="00284E37" w:rsidP="00B745EF">
            <w:pPr>
              <w:jc w:val="both"/>
              <w:rPr>
                <w:sz w:val="24"/>
              </w:rPr>
            </w:pPr>
            <w:r>
              <w:rPr>
                <w:sz w:val="24"/>
              </w:rPr>
              <w:t>Our internal survey’s we had a good response.  377 patients comp</w:t>
            </w:r>
            <w:r w:rsidR="00F5481A">
              <w:rPr>
                <w:sz w:val="24"/>
              </w:rPr>
              <w:t>l</w:t>
            </w:r>
            <w:r w:rsidR="009B3D34">
              <w:rPr>
                <w:sz w:val="24"/>
              </w:rPr>
              <w:t>eted the form</w:t>
            </w:r>
            <w:r>
              <w:rPr>
                <w:sz w:val="24"/>
              </w:rPr>
              <w:t xml:space="preserve"> and gave good feedback.</w:t>
            </w:r>
            <w:r w:rsidR="009B3D34">
              <w:rPr>
                <w:sz w:val="24"/>
              </w:rPr>
              <w:t xml:space="preserve"> That is 3.77% of practice population and patients who are actually using the services. </w:t>
            </w:r>
            <w:r>
              <w:rPr>
                <w:sz w:val="24"/>
              </w:rPr>
              <w:t xml:space="preserve"> Thank you MR (PPG Member &amp; Patient) with helping patients fill</w:t>
            </w:r>
            <w:r w:rsidR="00F5481A">
              <w:rPr>
                <w:sz w:val="24"/>
              </w:rPr>
              <w:t>ing out</w:t>
            </w:r>
            <w:r>
              <w:rPr>
                <w:sz w:val="24"/>
              </w:rPr>
              <w:t xml:space="preserve"> the forms. </w:t>
            </w:r>
          </w:p>
          <w:p w:rsidR="00461C95" w:rsidRDefault="00461C95" w:rsidP="00B745EF">
            <w:pPr>
              <w:jc w:val="both"/>
              <w:rPr>
                <w:sz w:val="24"/>
              </w:rPr>
            </w:pPr>
          </w:p>
          <w:p w:rsidR="00461C95" w:rsidRDefault="00461C95" w:rsidP="00B745EF">
            <w:pPr>
              <w:jc w:val="both"/>
              <w:rPr>
                <w:sz w:val="24"/>
              </w:rPr>
            </w:pPr>
          </w:p>
        </w:tc>
        <w:tc>
          <w:tcPr>
            <w:tcW w:w="2613" w:type="dxa"/>
          </w:tcPr>
          <w:p w:rsidR="003C27C5" w:rsidRDefault="003C27C5" w:rsidP="00B745EF">
            <w:pPr>
              <w:rPr>
                <w:b/>
                <w:sz w:val="24"/>
              </w:rPr>
            </w:pPr>
          </w:p>
          <w:p w:rsidR="003C27C5" w:rsidRDefault="003C27C5" w:rsidP="00B745EF">
            <w:pPr>
              <w:rPr>
                <w:b/>
                <w:sz w:val="24"/>
              </w:rPr>
            </w:pPr>
          </w:p>
          <w:p w:rsidR="003C27C5" w:rsidRDefault="003C27C5" w:rsidP="00B745EF">
            <w:pPr>
              <w:rPr>
                <w:b/>
                <w:sz w:val="24"/>
              </w:rPr>
            </w:pPr>
          </w:p>
          <w:p w:rsidR="003C27C5" w:rsidRDefault="003C27C5" w:rsidP="00B745EF">
            <w:pPr>
              <w:rPr>
                <w:b/>
                <w:sz w:val="24"/>
              </w:rPr>
            </w:pPr>
          </w:p>
          <w:p w:rsidR="003C27C5" w:rsidRDefault="0004601D" w:rsidP="00B745EF">
            <w:pPr>
              <w:rPr>
                <w:b/>
                <w:sz w:val="24"/>
              </w:rPr>
            </w:pPr>
            <w:r>
              <w:rPr>
                <w:b/>
                <w:sz w:val="24"/>
              </w:rPr>
              <w:t xml:space="preserve">Get update from CCG re: telephone lines (NQ) </w:t>
            </w:r>
          </w:p>
          <w:p w:rsidR="003C27C5" w:rsidRDefault="003C27C5" w:rsidP="00B745EF">
            <w:pPr>
              <w:rPr>
                <w:b/>
                <w:sz w:val="24"/>
              </w:rPr>
            </w:pPr>
          </w:p>
        </w:tc>
      </w:tr>
      <w:tr w:rsidR="003C27C5" w:rsidTr="00B745EF">
        <w:tc>
          <w:tcPr>
            <w:tcW w:w="675" w:type="dxa"/>
          </w:tcPr>
          <w:p w:rsidR="003C27C5" w:rsidRPr="00F84987" w:rsidRDefault="003C27C5" w:rsidP="00B745EF">
            <w:pPr>
              <w:rPr>
                <w:sz w:val="24"/>
              </w:rPr>
            </w:pPr>
            <w:r>
              <w:rPr>
                <w:sz w:val="24"/>
              </w:rPr>
              <w:t>5</w:t>
            </w:r>
          </w:p>
        </w:tc>
        <w:tc>
          <w:tcPr>
            <w:tcW w:w="5954" w:type="dxa"/>
          </w:tcPr>
          <w:p w:rsidR="003C27C5" w:rsidRDefault="003C27C5" w:rsidP="00B745EF">
            <w:pPr>
              <w:rPr>
                <w:sz w:val="24"/>
              </w:rPr>
            </w:pPr>
            <w:r>
              <w:rPr>
                <w:sz w:val="24"/>
              </w:rPr>
              <w:t xml:space="preserve"> </w:t>
            </w:r>
            <w:r w:rsidR="00F536B2">
              <w:rPr>
                <w:sz w:val="24"/>
              </w:rPr>
              <w:t>Zero tolerance</w:t>
            </w:r>
          </w:p>
          <w:p w:rsidR="00F536B2" w:rsidRDefault="00F536B2" w:rsidP="00B745EF">
            <w:pPr>
              <w:rPr>
                <w:sz w:val="24"/>
              </w:rPr>
            </w:pPr>
          </w:p>
          <w:p w:rsidR="00F536B2" w:rsidRDefault="00F536B2" w:rsidP="00F536B2">
            <w:pPr>
              <w:jc w:val="both"/>
              <w:rPr>
                <w:sz w:val="24"/>
              </w:rPr>
            </w:pPr>
            <w:r w:rsidRPr="00F536B2">
              <w:rPr>
                <w:sz w:val="24"/>
              </w:rPr>
              <w:t>T</w:t>
            </w:r>
            <w:r w:rsidRPr="00F536B2">
              <w:rPr>
                <w:sz w:val="24"/>
              </w:rPr>
              <w:t xml:space="preserve">he level of verbal abuse and threatening behaviour towards our staff has increased significantly. This behaviour is totally unacceptable and will not be tolerated. We have a duty of care to our staff as well as our patients. </w:t>
            </w:r>
            <w:proofErr w:type="gramStart"/>
            <w:r w:rsidRPr="00F536B2">
              <w:rPr>
                <w:sz w:val="24"/>
              </w:rPr>
              <w:t>Staff have</w:t>
            </w:r>
            <w:proofErr w:type="gramEnd"/>
            <w:r w:rsidRPr="00F536B2">
              <w:rPr>
                <w:sz w:val="24"/>
              </w:rPr>
              <w:t xml:space="preserve"> a right to come to work without fear of violence or abuse. The result of this continued abuse is that staff become unwell and stressed and in some cases need time off work. Verbal abuse, swearing, shouting and threatening staff is totally unacceptable and will not be tolerated. Along with the rest of the NHS, we operate a zero tolerance policy. Our policy is displayed in the practice and on our website. </w:t>
            </w:r>
          </w:p>
          <w:p w:rsidR="00F536B2" w:rsidRPr="00181F27" w:rsidRDefault="0005207B" w:rsidP="00F536B2">
            <w:pPr>
              <w:jc w:val="both"/>
              <w:rPr>
                <w:sz w:val="24"/>
              </w:rPr>
            </w:pPr>
            <w:r>
              <w:rPr>
                <w:sz w:val="24"/>
              </w:rPr>
              <w:t>Aggressive and abusive patients, the police are called and the patient is removed from the practice. Patients that are removed can only register at a surgery in H</w:t>
            </w:r>
            <w:r w:rsidR="0004601D">
              <w:rPr>
                <w:sz w:val="24"/>
              </w:rPr>
              <w:t xml:space="preserve">andsworth. </w:t>
            </w:r>
            <w:r>
              <w:rPr>
                <w:sz w:val="24"/>
              </w:rPr>
              <w:t xml:space="preserve"> </w:t>
            </w:r>
          </w:p>
        </w:tc>
        <w:tc>
          <w:tcPr>
            <w:tcW w:w="2613" w:type="dxa"/>
          </w:tcPr>
          <w:p w:rsidR="003C27C5" w:rsidRDefault="003C27C5" w:rsidP="00B745EF">
            <w:pPr>
              <w:rPr>
                <w:b/>
                <w:sz w:val="24"/>
              </w:rPr>
            </w:pPr>
          </w:p>
          <w:p w:rsidR="003C27C5" w:rsidRDefault="003C27C5" w:rsidP="00B745EF">
            <w:pPr>
              <w:rPr>
                <w:b/>
                <w:sz w:val="24"/>
              </w:rPr>
            </w:pPr>
          </w:p>
          <w:p w:rsidR="003C27C5" w:rsidRDefault="003C27C5" w:rsidP="00B745EF">
            <w:pPr>
              <w:rPr>
                <w:b/>
                <w:sz w:val="24"/>
              </w:rPr>
            </w:pPr>
          </w:p>
        </w:tc>
      </w:tr>
      <w:tr w:rsidR="003C27C5" w:rsidTr="00B745EF">
        <w:tc>
          <w:tcPr>
            <w:tcW w:w="675" w:type="dxa"/>
          </w:tcPr>
          <w:p w:rsidR="003C27C5" w:rsidRDefault="003C27C5" w:rsidP="00B745EF">
            <w:pPr>
              <w:rPr>
                <w:sz w:val="24"/>
              </w:rPr>
            </w:pPr>
            <w:r>
              <w:rPr>
                <w:sz w:val="24"/>
              </w:rPr>
              <w:lastRenderedPageBreak/>
              <w:t>6</w:t>
            </w:r>
          </w:p>
        </w:tc>
        <w:tc>
          <w:tcPr>
            <w:tcW w:w="5954" w:type="dxa"/>
          </w:tcPr>
          <w:p w:rsidR="00F211CF" w:rsidRDefault="00F211CF" w:rsidP="00B745EF">
            <w:pPr>
              <w:jc w:val="both"/>
              <w:rPr>
                <w:sz w:val="24"/>
              </w:rPr>
            </w:pPr>
            <w:r>
              <w:rPr>
                <w:sz w:val="24"/>
              </w:rPr>
              <w:t>Winter Season</w:t>
            </w:r>
          </w:p>
          <w:p w:rsidR="00F211CF" w:rsidRDefault="00F211CF" w:rsidP="00B745EF">
            <w:pPr>
              <w:jc w:val="both"/>
              <w:rPr>
                <w:sz w:val="24"/>
              </w:rPr>
            </w:pPr>
            <w:r>
              <w:rPr>
                <w:sz w:val="24"/>
              </w:rPr>
              <w:t xml:space="preserve">Very busy lots of cough, cold and flu. Patients need to try over the counter and home remedies. GP’s do not prescribe </w:t>
            </w:r>
            <w:r w:rsidR="006516DC">
              <w:rPr>
                <w:sz w:val="24"/>
              </w:rPr>
              <w:t xml:space="preserve">antibiotics for flu. </w:t>
            </w:r>
          </w:p>
        </w:tc>
        <w:tc>
          <w:tcPr>
            <w:tcW w:w="2613" w:type="dxa"/>
          </w:tcPr>
          <w:p w:rsidR="003C27C5" w:rsidRDefault="003C27C5" w:rsidP="00B745EF">
            <w:pPr>
              <w:rPr>
                <w:b/>
                <w:sz w:val="24"/>
              </w:rPr>
            </w:pPr>
          </w:p>
          <w:p w:rsidR="003C27C5" w:rsidRDefault="003C27C5" w:rsidP="00B745EF">
            <w:pPr>
              <w:rPr>
                <w:b/>
                <w:sz w:val="24"/>
              </w:rPr>
            </w:pPr>
          </w:p>
          <w:p w:rsidR="003C27C5" w:rsidRDefault="003C27C5" w:rsidP="00B745EF">
            <w:pPr>
              <w:rPr>
                <w:b/>
                <w:sz w:val="24"/>
              </w:rPr>
            </w:pPr>
          </w:p>
          <w:p w:rsidR="003C27C5" w:rsidRDefault="003C27C5" w:rsidP="00B745EF">
            <w:pPr>
              <w:rPr>
                <w:b/>
                <w:sz w:val="24"/>
              </w:rPr>
            </w:pPr>
          </w:p>
          <w:p w:rsidR="003C27C5" w:rsidRDefault="003C27C5" w:rsidP="00B745EF">
            <w:pPr>
              <w:rPr>
                <w:b/>
                <w:sz w:val="24"/>
              </w:rPr>
            </w:pPr>
          </w:p>
        </w:tc>
      </w:tr>
      <w:tr w:rsidR="003C27C5" w:rsidTr="00B745EF">
        <w:tc>
          <w:tcPr>
            <w:tcW w:w="675" w:type="dxa"/>
          </w:tcPr>
          <w:p w:rsidR="003C27C5" w:rsidRDefault="003C27C5" w:rsidP="00B745EF">
            <w:pPr>
              <w:rPr>
                <w:sz w:val="24"/>
              </w:rPr>
            </w:pPr>
            <w:r>
              <w:rPr>
                <w:sz w:val="24"/>
              </w:rPr>
              <w:t>7</w:t>
            </w:r>
          </w:p>
        </w:tc>
        <w:tc>
          <w:tcPr>
            <w:tcW w:w="5954" w:type="dxa"/>
          </w:tcPr>
          <w:p w:rsidR="003C27C5" w:rsidRDefault="003C27C5" w:rsidP="00B745EF">
            <w:pPr>
              <w:rPr>
                <w:sz w:val="24"/>
              </w:rPr>
            </w:pPr>
            <w:r>
              <w:rPr>
                <w:sz w:val="24"/>
              </w:rPr>
              <w:t>Did Not Attend- DNA</w:t>
            </w:r>
          </w:p>
          <w:p w:rsidR="003C27C5" w:rsidRDefault="003C27C5" w:rsidP="00B745EF">
            <w:pPr>
              <w:rPr>
                <w:sz w:val="24"/>
              </w:rPr>
            </w:pPr>
            <w:r>
              <w:rPr>
                <w:sz w:val="24"/>
              </w:rPr>
              <w:t xml:space="preserve">The practice is continuing its DNA policy; 3 </w:t>
            </w:r>
            <w:proofErr w:type="spellStart"/>
            <w:r>
              <w:rPr>
                <w:sz w:val="24"/>
              </w:rPr>
              <w:t>dna</w:t>
            </w:r>
            <w:proofErr w:type="spellEnd"/>
            <w:r>
              <w:rPr>
                <w:sz w:val="24"/>
              </w:rPr>
              <w:t xml:space="preserve"> and the patient will have to move surgeries. Each appointment wasted costs the practice £12-£15, plus another patient could have used that appointment. </w:t>
            </w:r>
          </w:p>
          <w:p w:rsidR="003C27C5" w:rsidRDefault="003C27C5" w:rsidP="00B745EF">
            <w:pPr>
              <w:rPr>
                <w:sz w:val="24"/>
              </w:rPr>
            </w:pPr>
            <w:r>
              <w:rPr>
                <w:sz w:val="24"/>
              </w:rPr>
              <w:t xml:space="preserve">The practice is encouraging patients to register for the online services. Currently 22% of our patients are registered for the online services. </w:t>
            </w:r>
          </w:p>
        </w:tc>
        <w:tc>
          <w:tcPr>
            <w:tcW w:w="2613" w:type="dxa"/>
          </w:tcPr>
          <w:p w:rsidR="003C27C5" w:rsidRDefault="003C27C5" w:rsidP="00B745EF">
            <w:pPr>
              <w:rPr>
                <w:b/>
                <w:sz w:val="24"/>
              </w:rPr>
            </w:pPr>
          </w:p>
        </w:tc>
      </w:tr>
      <w:tr w:rsidR="003C27C5" w:rsidTr="00B745EF">
        <w:tc>
          <w:tcPr>
            <w:tcW w:w="675" w:type="dxa"/>
          </w:tcPr>
          <w:p w:rsidR="003C27C5" w:rsidRDefault="003C27C5" w:rsidP="00B745EF">
            <w:pPr>
              <w:rPr>
                <w:sz w:val="24"/>
              </w:rPr>
            </w:pPr>
          </w:p>
        </w:tc>
        <w:tc>
          <w:tcPr>
            <w:tcW w:w="5954" w:type="dxa"/>
          </w:tcPr>
          <w:p w:rsidR="003C27C5" w:rsidRDefault="003C27C5" w:rsidP="00B745EF">
            <w:pPr>
              <w:rPr>
                <w:sz w:val="24"/>
              </w:rPr>
            </w:pPr>
            <w:r>
              <w:rPr>
                <w:sz w:val="24"/>
              </w:rPr>
              <w:t>Next PPG meeting Saturday 7</w:t>
            </w:r>
            <w:r w:rsidRPr="00AC43BE">
              <w:rPr>
                <w:sz w:val="24"/>
                <w:vertAlign w:val="superscript"/>
              </w:rPr>
              <w:t>th</w:t>
            </w:r>
            <w:r>
              <w:rPr>
                <w:sz w:val="24"/>
              </w:rPr>
              <w:t xml:space="preserve"> October 2017</w:t>
            </w:r>
          </w:p>
        </w:tc>
        <w:tc>
          <w:tcPr>
            <w:tcW w:w="2613" w:type="dxa"/>
          </w:tcPr>
          <w:p w:rsidR="003C27C5" w:rsidRDefault="003C27C5" w:rsidP="00B745EF">
            <w:pPr>
              <w:rPr>
                <w:b/>
                <w:sz w:val="24"/>
              </w:rPr>
            </w:pPr>
          </w:p>
        </w:tc>
      </w:tr>
    </w:tbl>
    <w:p w:rsidR="003C27C5" w:rsidRPr="00924A67" w:rsidRDefault="003C27C5" w:rsidP="003C27C5">
      <w:pPr>
        <w:rPr>
          <w:b/>
          <w:sz w:val="24"/>
        </w:rPr>
      </w:pPr>
    </w:p>
    <w:p w:rsidR="00F569F9" w:rsidRDefault="00F569F9"/>
    <w:sectPr w:rsidR="00F56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7657D"/>
    <w:multiLevelType w:val="hybridMultilevel"/>
    <w:tmpl w:val="5F92F8B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cryptProviderType="rsaFull" w:cryptAlgorithmClass="hash" w:cryptAlgorithmType="typeAny" w:cryptAlgorithmSid="4" w:cryptSpinCount="100000" w:hash="5uKjjUiH8e43XlWbE6ykQ2iAvYQ=" w:salt="0rCGAunGNrl2SY1K+r5gU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C5"/>
    <w:rsid w:val="0004601D"/>
    <w:rsid w:val="0005207B"/>
    <w:rsid w:val="00284E37"/>
    <w:rsid w:val="00364BD3"/>
    <w:rsid w:val="003C27C5"/>
    <w:rsid w:val="003E6FFF"/>
    <w:rsid w:val="00461C95"/>
    <w:rsid w:val="005A386E"/>
    <w:rsid w:val="005E3E3B"/>
    <w:rsid w:val="006516DC"/>
    <w:rsid w:val="00780E21"/>
    <w:rsid w:val="0081412F"/>
    <w:rsid w:val="009B3D34"/>
    <w:rsid w:val="00D05512"/>
    <w:rsid w:val="00F211CF"/>
    <w:rsid w:val="00F536B2"/>
    <w:rsid w:val="00F5481A"/>
    <w:rsid w:val="00F5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7C5"/>
    <w:pPr>
      <w:ind w:left="720"/>
      <w:contextualSpacing/>
    </w:pPr>
  </w:style>
  <w:style w:type="paragraph" w:styleId="BalloonText">
    <w:name w:val="Balloon Text"/>
    <w:basedOn w:val="Normal"/>
    <w:link w:val="BalloonTextChar"/>
    <w:uiPriority w:val="99"/>
    <w:semiHidden/>
    <w:unhideWhenUsed/>
    <w:rsid w:val="003C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7C5"/>
    <w:rPr>
      <w:rFonts w:ascii="Tahoma" w:hAnsi="Tahoma" w:cs="Tahoma"/>
      <w:sz w:val="16"/>
      <w:szCs w:val="16"/>
    </w:rPr>
  </w:style>
  <w:style w:type="paragraph" w:styleId="NormalWeb">
    <w:name w:val="Normal (Web)"/>
    <w:basedOn w:val="Normal"/>
    <w:uiPriority w:val="99"/>
    <w:semiHidden/>
    <w:unhideWhenUsed/>
    <w:rsid w:val="008141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A38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7C5"/>
    <w:pPr>
      <w:ind w:left="720"/>
      <w:contextualSpacing/>
    </w:pPr>
  </w:style>
  <w:style w:type="paragraph" w:styleId="BalloonText">
    <w:name w:val="Balloon Text"/>
    <w:basedOn w:val="Normal"/>
    <w:link w:val="BalloonTextChar"/>
    <w:uiPriority w:val="99"/>
    <w:semiHidden/>
    <w:unhideWhenUsed/>
    <w:rsid w:val="003C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7C5"/>
    <w:rPr>
      <w:rFonts w:ascii="Tahoma" w:hAnsi="Tahoma" w:cs="Tahoma"/>
      <w:sz w:val="16"/>
      <w:szCs w:val="16"/>
    </w:rPr>
  </w:style>
  <w:style w:type="paragraph" w:styleId="NormalWeb">
    <w:name w:val="Normal (Web)"/>
    <w:basedOn w:val="Normal"/>
    <w:uiPriority w:val="99"/>
    <w:semiHidden/>
    <w:unhideWhenUsed/>
    <w:rsid w:val="008141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A3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2018-10-26T11:15:00Z</dcterms:created>
  <dcterms:modified xsi:type="dcterms:W3CDTF">2018-10-26T11:15:00Z</dcterms:modified>
</cp:coreProperties>
</file>